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31" w:rsidRDefault="00115C31" w:rsidP="003F53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009650" cy="1143000"/>
            <wp:effectExtent l="19050" t="0" r="0" b="0"/>
            <wp:docPr id="1" name="Obraz 1" descr="logo PPW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PWS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C31" w:rsidRDefault="00115C31" w:rsidP="003F53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</w:pPr>
    </w:p>
    <w:p w:rsidR="00115C31" w:rsidRDefault="00115C31" w:rsidP="003F53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</w:pPr>
    </w:p>
    <w:p w:rsidR="003F530C" w:rsidRPr="000530B4" w:rsidRDefault="003F530C" w:rsidP="003F53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0530B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Department of </w:t>
      </w:r>
      <w:proofErr w:type="spellStart"/>
      <w:r w:rsidRPr="000530B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English</w:t>
      </w:r>
      <w:proofErr w:type="spellEnd"/>
      <w:r w:rsidRPr="000530B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0530B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Philology</w:t>
      </w:r>
      <w:proofErr w:type="spellEnd"/>
    </w:p>
    <w:p w:rsidR="003F530C" w:rsidRPr="000530B4" w:rsidRDefault="003F530C" w:rsidP="003F53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proofErr w:type="spellStart"/>
      <w:r w:rsidRPr="000530B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at</w:t>
      </w:r>
      <w:proofErr w:type="spellEnd"/>
      <w:r w:rsidRPr="000530B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0530B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the</w:t>
      </w:r>
      <w:proofErr w:type="spellEnd"/>
      <w:r w:rsidRPr="000530B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="002967BF" w:rsidRPr="000530B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Podhalańska </w:t>
      </w:r>
      <w:r w:rsidRPr="000530B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Państwowa Wyższa Szkoła Zawodowa in Nowy Targ</w:t>
      </w:r>
    </w:p>
    <w:p w:rsidR="003F530C" w:rsidRPr="00115C31" w:rsidRDefault="003F530C" w:rsidP="00115C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</w:pPr>
      <w:r w:rsidRPr="00115C31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announces their second</w:t>
      </w:r>
      <w:r w:rsidR="00115C31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</w:t>
      </w:r>
      <w:r w:rsidRPr="00115C31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international conference</w:t>
      </w:r>
    </w:p>
    <w:p w:rsidR="003F530C" w:rsidRDefault="003F530C" w:rsidP="001F6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13F" w:rsidRDefault="003F530C" w:rsidP="003302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en-GB"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en-GB" w:eastAsia="pl-PL"/>
        </w:rPr>
        <w:t>“The Old Meets the New”</w:t>
      </w:r>
    </w:p>
    <w:p w:rsidR="00FE013F" w:rsidRPr="00FE013F" w:rsidRDefault="00115C31" w:rsidP="003F53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20</w:t>
      </w:r>
      <w:r w:rsidR="00FE013F" w:rsidRPr="00FE013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 April 2018, </w:t>
      </w:r>
      <w:proofErr w:type="spellStart"/>
      <w:r w:rsidR="00FE013F" w:rsidRPr="00FE013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Nowy</w:t>
      </w:r>
      <w:proofErr w:type="spellEnd"/>
      <w:r w:rsidR="00FE013F" w:rsidRPr="00FE013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FE013F" w:rsidRPr="00FE013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Targ</w:t>
      </w:r>
      <w:proofErr w:type="spellEnd"/>
    </w:p>
    <w:p w:rsidR="003F530C" w:rsidRDefault="003F530C" w:rsidP="001F6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02A2" w:rsidRPr="0096424C" w:rsidRDefault="003302A2" w:rsidP="003302A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6424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Honorary Patron: </w:t>
      </w:r>
    </w:p>
    <w:p w:rsidR="00350B91" w:rsidRPr="006373F0" w:rsidRDefault="00350B91" w:rsidP="003302A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1E06">
        <w:rPr>
          <w:rFonts w:ascii="Times New Roman" w:eastAsia="Times New Roman" w:hAnsi="Times New Roman"/>
          <w:sz w:val="24"/>
          <w:szCs w:val="24"/>
        </w:rPr>
        <w:t xml:space="preserve">Jego Magnificencja Rektor </w:t>
      </w:r>
      <w:r w:rsidR="004A1E06" w:rsidRPr="004A1E06">
        <w:rPr>
          <w:rFonts w:ascii="Times New Roman" w:eastAsia="Times New Roman" w:hAnsi="Times New Roman"/>
          <w:sz w:val="24"/>
          <w:szCs w:val="24"/>
        </w:rPr>
        <w:t xml:space="preserve">Podhalańskiej Państwowej Wyższej Szkoły Zawodowej w Nowym Targu </w:t>
      </w:r>
      <w:r w:rsidRPr="004A1E06">
        <w:rPr>
          <w:rFonts w:ascii="Times New Roman" w:eastAsia="Times New Roman" w:hAnsi="Times New Roman"/>
          <w:sz w:val="24"/>
          <w:szCs w:val="24"/>
        </w:rPr>
        <w:t xml:space="preserve">dr hab. </w:t>
      </w:r>
      <w:proofErr w:type="spellStart"/>
      <w:r w:rsidRPr="006373F0">
        <w:rPr>
          <w:rFonts w:ascii="Times New Roman" w:eastAsia="Times New Roman" w:hAnsi="Times New Roman"/>
          <w:sz w:val="24"/>
          <w:szCs w:val="24"/>
          <w:lang w:val="en-US"/>
        </w:rPr>
        <w:t>Stanisław</w:t>
      </w:r>
      <w:proofErr w:type="spellEnd"/>
      <w:r w:rsidRPr="006373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373F0">
        <w:rPr>
          <w:rFonts w:ascii="Times New Roman" w:eastAsia="Times New Roman" w:hAnsi="Times New Roman"/>
          <w:sz w:val="24"/>
          <w:szCs w:val="24"/>
          <w:lang w:val="en-US"/>
        </w:rPr>
        <w:t>Gulak</w:t>
      </w:r>
      <w:proofErr w:type="spellEnd"/>
    </w:p>
    <w:p w:rsidR="003302A2" w:rsidRPr="006373F0" w:rsidRDefault="003302A2" w:rsidP="003302A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3302A2" w:rsidRPr="006373F0" w:rsidRDefault="003302A2" w:rsidP="003302A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373F0">
        <w:rPr>
          <w:rFonts w:ascii="Times New Roman" w:eastAsia="Times New Roman" w:hAnsi="Times New Roman"/>
          <w:b/>
          <w:sz w:val="24"/>
          <w:szCs w:val="24"/>
          <w:lang w:val="en-US"/>
        </w:rPr>
        <w:t>Advisory Board:</w:t>
      </w:r>
    </w:p>
    <w:p w:rsidR="003302A2" w:rsidRDefault="003302A2" w:rsidP="00011D1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3F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Prof. </w:t>
      </w:r>
      <w:proofErr w:type="spellStart"/>
      <w:r w:rsidR="00350B91" w:rsidRPr="006373F0">
        <w:rPr>
          <w:rFonts w:ascii="Times New Roman" w:eastAsia="Times New Roman" w:hAnsi="Times New Roman"/>
          <w:sz w:val="24"/>
          <w:szCs w:val="24"/>
          <w:lang w:val="en-US" w:eastAsia="pl-PL"/>
        </w:rPr>
        <w:t>dr</w:t>
      </w:r>
      <w:proofErr w:type="spellEnd"/>
      <w:r w:rsidR="00350B91" w:rsidRPr="006373F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hab. </w:t>
      </w:r>
      <w:r w:rsidRPr="00A44942">
        <w:rPr>
          <w:rFonts w:ascii="Times New Roman" w:eastAsia="Times New Roman" w:hAnsi="Times New Roman"/>
          <w:sz w:val="24"/>
          <w:szCs w:val="24"/>
          <w:lang w:eastAsia="pl-PL"/>
        </w:rPr>
        <w:t>Grzegorz Kleparski</w:t>
      </w:r>
    </w:p>
    <w:p w:rsidR="00011D1F" w:rsidRDefault="00011D1F" w:rsidP="00011D1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942">
        <w:rPr>
          <w:rFonts w:ascii="Times New Roman" w:eastAsia="Times New Roman" w:hAnsi="Times New Roman"/>
          <w:sz w:val="24"/>
          <w:szCs w:val="24"/>
          <w:lang w:eastAsia="pl-PL"/>
        </w:rPr>
        <w:t xml:space="preserve">Prof. </w:t>
      </w:r>
      <w:r w:rsidR="00350B91">
        <w:rPr>
          <w:rFonts w:ascii="Times New Roman" w:eastAsia="Times New Roman" w:hAnsi="Times New Roman"/>
          <w:sz w:val="24"/>
          <w:szCs w:val="24"/>
          <w:lang w:eastAsia="pl-PL"/>
        </w:rPr>
        <w:t xml:space="preserve">dr hab. </w:t>
      </w:r>
      <w:r w:rsidRPr="00A44942">
        <w:rPr>
          <w:rFonts w:ascii="Times New Roman" w:eastAsia="Times New Roman" w:hAnsi="Times New Roman"/>
          <w:sz w:val="24"/>
          <w:szCs w:val="24"/>
          <w:lang w:eastAsia="pl-PL"/>
        </w:rPr>
        <w:t xml:space="preserve">Józef </w:t>
      </w:r>
      <w:proofErr w:type="spellStart"/>
      <w:r w:rsidRPr="00A44942">
        <w:rPr>
          <w:rFonts w:ascii="Times New Roman" w:eastAsia="Times New Roman" w:hAnsi="Times New Roman"/>
          <w:sz w:val="24"/>
          <w:szCs w:val="24"/>
          <w:lang w:eastAsia="pl-PL"/>
        </w:rPr>
        <w:t>Łaptos</w:t>
      </w:r>
      <w:proofErr w:type="spellEnd"/>
    </w:p>
    <w:p w:rsidR="00011D1F" w:rsidRDefault="00011D1F" w:rsidP="00011D1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70D">
        <w:rPr>
          <w:rFonts w:ascii="Times New Roman" w:eastAsia="Times New Roman" w:hAnsi="Times New Roman"/>
          <w:sz w:val="24"/>
          <w:szCs w:val="24"/>
          <w:lang w:eastAsia="pl-PL"/>
        </w:rPr>
        <w:t xml:space="preserve">Prof. </w:t>
      </w:r>
      <w:r w:rsidR="00350B91">
        <w:rPr>
          <w:rFonts w:ascii="Times New Roman" w:eastAsia="Times New Roman" w:hAnsi="Times New Roman"/>
          <w:sz w:val="24"/>
          <w:szCs w:val="24"/>
          <w:lang w:eastAsia="pl-PL"/>
        </w:rPr>
        <w:t xml:space="preserve">dr hab. </w:t>
      </w:r>
      <w:r w:rsidRPr="00CA470D">
        <w:rPr>
          <w:rFonts w:ascii="Times New Roman" w:eastAsia="Times New Roman" w:hAnsi="Times New Roman"/>
          <w:sz w:val="24"/>
          <w:szCs w:val="24"/>
          <w:lang w:eastAsia="pl-PL"/>
        </w:rPr>
        <w:t xml:space="preserve">Anna </w:t>
      </w:r>
      <w:proofErr w:type="spellStart"/>
      <w:r w:rsidRPr="00CA470D">
        <w:rPr>
          <w:rFonts w:ascii="Times New Roman" w:eastAsia="Times New Roman" w:hAnsi="Times New Roman"/>
          <w:sz w:val="24"/>
          <w:szCs w:val="24"/>
          <w:lang w:eastAsia="pl-PL"/>
        </w:rPr>
        <w:t>Niżegorodcew</w:t>
      </w:r>
      <w:proofErr w:type="spellEnd"/>
    </w:p>
    <w:p w:rsidR="00350B91" w:rsidRPr="00350B91" w:rsidRDefault="00350B91" w:rsidP="00350B9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0B91">
        <w:rPr>
          <w:rFonts w:ascii="Times New Roman" w:eastAsia="Times New Roman" w:hAnsi="Times New Roman"/>
          <w:sz w:val="24"/>
          <w:szCs w:val="24"/>
          <w:lang w:eastAsia="pl-PL"/>
        </w:rPr>
        <w:t xml:space="preserve">Prof.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hab. </w:t>
      </w:r>
      <w:r w:rsidRPr="00350B91">
        <w:rPr>
          <w:rFonts w:ascii="Times New Roman" w:eastAsia="Times New Roman" w:hAnsi="Times New Roman"/>
          <w:sz w:val="24"/>
          <w:szCs w:val="24"/>
          <w:lang w:eastAsia="pl-PL"/>
        </w:rPr>
        <w:t>Piotr Ruszkiewicz</w:t>
      </w:r>
    </w:p>
    <w:p w:rsidR="00011D1F" w:rsidRDefault="00011D1F" w:rsidP="00011D1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0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 hab. Maria Piotrowska</w:t>
      </w:r>
    </w:p>
    <w:p w:rsidR="00011D1F" w:rsidRPr="00011D1F" w:rsidRDefault="00011D1F" w:rsidP="00011D1F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Dr hab. </w:t>
      </w:r>
      <w:r w:rsidRPr="00330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Joanna </w:t>
      </w:r>
      <w:proofErr w:type="spellStart"/>
      <w:r w:rsidRPr="00330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Rokita-Jaśkow</w:t>
      </w:r>
      <w:proofErr w:type="spellEnd"/>
    </w:p>
    <w:p w:rsidR="00011D1F" w:rsidRPr="00350B91" w:rsidRDefault="00011D1F" w:rsidP="003302A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302A2" w:rsidRPr="00350B91" w:rsidRDefault="003302A2" w:rsidP="003302A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50B91">
        <w:rPr>
          <w:rFonts w:ascii="Times New Roman" w:eastAsia="Times New Roman" w:hAnsi="Times New Roman"/>
          <w:b/>
          <w:sz w:val="24"/>
          <w:szCs w:val="24"/>
        </w:rPr>
        <w:t>Organising</w:t>
      </w:r>
      <w:proofErr w:type="spellEnd"/>
      <w:r w:rsidRPr="00350B9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50B91">
        <w:rPr>
          <w:rFonts w:ascii="Times New Roman" w:eastAsia="Times New Roman" w:hAnsi="Times New Roman"/>
          <w:b/>
          <w:sz w:val="24"/>
          <w:szCs w:val="24"/>
        </w:rPr>
        <w:t>Committee</w:t>
      </w:r>
      <w:proofErr w:type="spellEnd"/>
      <w:r w:rsidRPr="00350B91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3302A2" w:rsidRPr="00017EAC" w:rsidRDefault="003302A2" w:rsidP="003302A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17E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Dr Ewa </w:t>
      </w:r>
      <w:proofErr w:type="spellStart"/>
      <w:r w:rsidRPr="00017E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Panecka</w:t>
      </w:r>
      <w:proofErr w:type="spellEnd"/>
    </w:p>
    <w:p w:rsidR="003302A2" w:rsidRPr="003302A2" w:rsidRDefault="003302A2" w:rsidP="003302A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0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 Wojciech Majka</w:t>
      </w:r>
    </w:p>
    <w:p w:rsidR="003302A2" w:rsidRPr="003302A2" w:rsidRDefault="003302A2" w:rsidP="003302A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0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Dr Krzysztof </w:t>
      </w:r>
      <w:proofErr w:type="spellStart"/>
      <w:r w:rsidRPr="00330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Trochimiuk</w:t>
      </w:r>
      <w:proofErr w:type="spellEnd"/>
    </w:p>
    <w:p w:rsidR="003302A2" w:rsidRPr="003302A2" w:rsidRDefault="003302A2" w:rsidP="003302A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0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 Mariusz Trawiński</w:t>
      </w:r>
    </w:p>
    <w:p w:rsidR="003302A2" w:rsidRPr="003302A2" w:rsidRDefault="00A44942" w:rsidP="003302A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Dr Zbigniew Głowala</w:t>
      </w:r>
    </w:p>
    <w:p w:rsidR="003302A2" w:rsidRDefault="003302A2" w:rsidP="003302A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302A2" w:rsidRPr="003302A2" w:rsidRDefault="003302A2" w:rsidP="003302A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spellStart"/>
      <w:r w:rsidRPr="003302A2">
        <w:rPr>
          <w:rFonts w:ascii="Times New Roman" w:eastAsia="Times New Roman" w:hAnsi="Times New Roman"/>
          <w:b/>
          <w:sz w:val="24"/>
          <w:szCs w:val="24"/>
          <w:lang w:eastAsia="pl-PL"/>
        </w:rPr>
        <w:t>Conference</w:t>
      </w:r>
      <w:proofErr w:type="spellEnd"/>
      <w:r w:rsidRPr="003302A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="007D52DD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Pr="003302A2">
        <w:rPr>
          <w:rFonts w:ascii="Times New Roman" w:eastAsia="Times New Roman" w:hAnsi="Times New Roman"/>
          <w:b/>
          <w:sz w:val="24"/>
          <w:szCs w:val="24"/>
          <w:lang w:eastAsia="pl-PL"/>
        </w:rPr>
        <w:t>ecretary</w:t>
      </w:r>
      <w:proofErr w:type="spellEnd"/>
      <w:r w:rsidRPr="003302A2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302A2" w:rsidRPr="003302A2" w:rsidRDefault="003302A2" w:rsidP="003302A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02A2">
        <w:rPr>
          <w:rFonts w:ascii="Times New Roman" w:eastAsia="Times New Roman" w:hAnsi="Times New Roman"/>
          <w:sz w:val="24"/>
          <w:szCs w:val="24"/>
          <w:lang w:eastAsia="pl-PL"/>
        </w:rPr>
        <w:t>Dr Zbigniew Głowala</w:t>
      </w:r>
    </w:p>
    <w:p w:rsidR="00017EAC" w:rsidRPr="00017EAC" w:rsidRDefault="003302A2" w:rsidP="00017EAC">
      <w:pPr>
        <w:pStyle w:val="HTML-wstpniesformatowany"/>
        <w:rPr>
          <w:lang w:val="en-US"/>
        </w:rPr>
      </w:pPr>
      <w:r w:rsidRPr="00B14268">
        <w:rPr>
          <w:rFonts w:ascii="Times New Roman" w:hAnsi="Times New Roman"/>
          <w:color w:val="000000"/>
          <w:sz w:val="24"/>
          <w:szCs w:val="24"/>
          <w:lang w:val="en-US"/>
        </w:rPr>
        <w:t xml:space="preserve">You are </w:t>
      </w:r>
      <w:r w:rsidRPr="00017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welcome to mail your questions to the secretary at: </w:t>
      </w:r>
      <w:hyperlink r:id="rId7" w:history="1">
        <w:r w:rsidR="00017EAC" w:rsidRPr="00B536C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oldnew@ppwsz.edu.pl</w:t>
        </w:r>
      </w:hyperlink>
      <w:r w:rsidR="00017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02A2" w:rsidRPr="003302A2" w:rsidRDefault="003302A2" w:rsidP="003302A2">
      <w:pPr>
        <w:shd w:val="clear" w:color="auto" w:fill="FFFFFF"/>
        <w:spacing w:after="0" w:line="360" w:lineRule="auto"/>
        <w:rPr>
          <w:lang w:val="en-US"/>
        </w:rPr>
      </w:pPr>
    </w:p>
    <w:p w:rsidR="003302A2" w:rsidRPr="003302A2" w:rsidRDefault="003302A2" w:rsidP="003302A2">
      <w:pPr>
        <w:shd w:val="clear" w:color="auto" w:fill="FFFFFF"/>
        <w:spacing w:after="0" w:line="360" w:lineRule="auto"/>
        <w:rPr>
          <w:lang w:val="en-US"/>
        </w:rPr>
      </w:pPr>
    </w:p>
    <w:p w:rsidR="003302A2" w:rsidRPr="006373F0" w:rsidRDefault="003302A2" w:rsidP="003302A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373F0">
        <w:rPr>
          <w:rFonts w:ascii="Times New Roman" w:eastAsia="Times New Roman" w:hAnsi="Times New Roman"/>
          <w:b/>
          <w:sz w:val="24"/>
          <w:szCs w:val="24"/>
          <w:lang w:val="en-US"/>
        </w:rPr>
        <w:t>Plenary Speakers:</w:t>
      </w:r>
    </w:p>
    <w:p w:rsidR="00BD2F96" w:rsidRPr="00017EAC" w:rsidRDefault="00BD2F96" w:rsidP="003302A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373F0">
        <w:rPr>
          <w:rFonts w:ascii="Times New Roman" w:eastAsia="Times New Roman" w:hAnsi="Times New Roman"/>
          <w:sz w:val="24"/>
          <w:szCs w:val="24"/>
          <w:lang w:val="en-US"/>
        </w:rPr>
        <w:t xml:space="preserve">Prof. </w:t>
      </w:r>
      <w:proofErr w:type="spellStart"/>
      <w:r w:rsidR="00350B91" w:rsidRPr="006373F0">
        <w:rPr>
          <w:rFonts w:ascii="Times New Roman" w:eastAsia="Times New Roman" w:hAnsi="Times New Roman"/>
          <w:sz w:val="24"/>
          <w:szCs w:val="24"/>
          <w:lang w:val="en-US"/>
        </w:rPr>
        <w:t>dr</w:t>
      </w:r>
      <w:proofErr w:type="spellEnd"/>
      <w:r w:rsidR="00350B91" w:rsidRPr="006373F0">
        <w:rPr>
          <w:rFonts w:ascii="Times New Roman" w:eastAsia="Times New Roman" w:hAnsi="Times New Roman"/>
          <w:sz w:val="24"/>
          <w:szCs w:val="24"/>
          <w:lang w:val="en-US"/>
        </w:rPr>
        <w:t xml:space="preserve"> hab. </w:t>
      </w:r>
      <w:r w:rsidRPr="00017EAC">
        <w:rPr>
          <w:rFonts w:ascii="Times New Roman" w:eastAsia="Times New Roman" w:hAnsi="Times New Roman"/>
          <w:sz w:val="24"/>
          <w:szCs w:val="24"/>
        </w:rPr>
        <w:t>Grzegorz Kleparski</w:t>
      </w:r>
    </w:p>
    <w:p w:rsidR="00BD2F96" w:rsidRDefault="00BD2F96" w:rsidP="00BD2F9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70D">
        <w:rPr>
          <w:rFonts w:ascii="Times New Roman" w:eastAsia="Times New Roman" w:hAnsi="Times New Roman"/>
          <w:sz w:val="24"/>
          <w:szCs w:val="24"/>
          <w:lang w:eastAsia="pl-PL"/>
        </w:rPr>
        <w:t xml:space="preserve">Prof. </w:t>
      </w:r>
      <w:r w:rsidR="00350B91">
        <w:rPr>
          <w:rFonts w:ascii="Times New Roman" w:eastAsia="Times New Roman" w:hAnsi="Times New Roman"/>
          <w:sz w:val="24"/>
          <w:szCs w:val="24"/>
          <w:lang w:eastAsia="pl-PL"/>
        </w:rPr>
        <w:t xml:space="preserve">dr hab. </w:t>
      </w:r>
      <w:r w:rsidRPr="00CA470D">
        <w:rPr>
          <w:rFonts w:ascii="Times New Roman" w:eastAsia="Times New Roman" w:hAnsi="Times New Roman"/>
          <w:sz w:val="24"/>
          <w:szCs w:val="24"/>
          <w:lang w:eastAsia="pl-PL"/>
        </w:rPr>
        <w:t xml:space="preserve">Anna </w:t>
      </w:r>
      <w:proofErr w:type="spellStart"/>
      <w:r w:rsidRPr="00CA470D">
        <w:rPr>
          <w:rFonts w:ascii="Times New Roman" w:eastAsia="Times New Roman" w:hAnsi="Times New Roman"/>
          <w:sz w:val="24"/>
          <w:szCs w:val="24"/>
          <w:lang w:eastAsia="pl-PL"/>
        </w:rPr>
        <w:t>Niżegorodcew</w:t>
      </w:r>
      <w:proofErr w:type="spellEnd"/>
    </w:p>
    <w:p w:rsidR="00350B91" w:rsidRPr="00CA470D" w:rsidRDefault="00350B91" w:rsidP="00BD2F9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dr hab. Maria Piotrowska</w:t>
      </w:r>
    </w:p>
    <w:p w:rsidR="003302A2" w:rsidRPr="00017EAC" w:rsidRDefault="003302A2" w:rsidP="001F6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3E0" w:rsidRPr="001F685C" w:rsidRDefault="003F530C" w:rsidP="001F6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F5B04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Old things are</w:t>
      </w:r>
      <w:r w:rsidR="00B34649" w:rsidRPr="001F685C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 xml:space="preserve"> </w:t>
      </w:r>
      <w:r w:rsidR="008F5B04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passed away; behold, all things are</w:t>
      </w:r>
      <w:r w:rsidR="00B34649" w:rsidRPr="001F685C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 xml:space="preserve"> become new,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”</w:t>
      </w:r>
      <w:r w:rsidR="00B34649" w:rsidRPr="001F685C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 xml:space="preserve"> writes Paul the Apostle in </w:t>
      </w:r>
      <w:r w:rsidR="00B34649" w:rsidRPr="001F68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 </w:t>
      </w:r>
      <w:r w:rsidR="00B34649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Second Epistle to the Corinthians</w:t>
      </w:r>
      <w:r w:rsidR="000369B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(</w:t>
      </w:r>
      <w:r w:rsidR="000369B3" w:rsidRPr="000369B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King James Version</w:t>
      </w:r>
      <w:r w:rsidR="000369B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2 Cor. 5.</w:t>
      </w:r>
      <w:r w:rsidR="0001392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17)</w:t>
      </w:r>
      <w:r w:rsidR="00B34649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r w:rsidR="00AD29A4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It is</w:t>
      </w:r>
      <w:r w:rsidR="00B34649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only natural that </w:t>
      </w:r>
      <w:r w:rsidR="00AD29A4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the old always gives way to the new. Even though </w:t>
      </w:r>
      <w:r w:rsidR="009619D5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this</w:t>
      </w:r>
      <w:r w:rsidR="00AD29A4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statement may </w:t>
      </w:r>
      <w:r w:rsidR="001155D9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appear slightly clichéd, </w:t>
      </w:r>
      <w:r w:rsidR="006373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it </w:t>
      </w:r>
      <w:r w:rsidR="001155D9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seems to be undeniable. Nevertheless, we would like to challenge </w:t>
      </w:r>
      <w:r w:rsidR="00681109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an assumption that the old must </w:t>
      </w:r>
      <w:r w:rsidR="0064425E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naturally yield to the new</w:t>
      </w:r>
      <w:r w:rsidR="001155D9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5577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and</w:t>
      </w:r>
      <w:r w:rsidR="00B8165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thus</w:t>
      </w:r>
      <w:r w:rsidR="005577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adopt </w:t>
      </w:r>
      <w:r w:rsidR="00715D8A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a </w:t>
      </w:r>
      <w:r w:rsidR="00264263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fresh</w:t>
      </w:r>
      <w:r w:rsidR="00715D8A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approach to the concept of</w:t>
      </w:r>
      <w:r w:rsidR="00C60F45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passing and succession as discussed in various fields of humanities.</w:t>
      </w:r>
      <w:r w:rsidR="001019C6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What happens when the old meets the new? Can the old generate and foster the new?</w:t>
      </w:r>
      <w:r w:rsidR="00AD29A4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1019C6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How </w:t>
      </w:r>
      <w:r w:rsidR="007A2AF2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does the notion of (re)birth apply to </w:t>
      </w:r>
      <w:r w:rsidR="00C97B97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the topic of the conference? Does </w:t>
      </w:r>
      <w:r w:rsidR="00C97B97" w:rsidRPr="001F68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le </w:t>
      </w:r>
      <w:proofErr w:type="spellStart"/>
      <w:r w:rsidR="00C97B97" w:rsidRPr="001F68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roi</w:t>
      </w:r>
      <w:proofErr w:type="spellEnd"/>
      <w:r w:rsidR="00C97B97" w:rsidRPr="001F68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7B97" w:rsidRPr="001F68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est</w:t>
      </w:r>
      <w:proofErr w:type="spellEnd"/>
      <w:r w:rsidR="00C97B97" w:rsidRPr="001F68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mort</w:t>
      </w:r>
      <w:r w:rsidR="00C97B97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always mean </w:t>
      </w:r>
      <w:r w:rsidR="00C97B97" w:rsidRPr="001F68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vive le </w:t>
      </w:r>
      <w:proofErr w:type="spellStart"/>
      <w:r w:rsidR="00C97B97" w:rsidRPr="001F68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roi</w:t>
      </w:r>
      <w:proofErr w:type="spellEnd"/>
      <w:r w:rsidR="00C97B97" w:rsidRPr="001F685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?</w:t>
      </w:r>
      <w:r w:rsidR="00B34649" w:rsidRPr="001F685C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 xml:space="preserve"> </w:t>
      </w:r>
      <w:r w:rsidR="00C97B97" w:rsidRPr="001F685C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The</w:t>
      </w:r>
      <w:r w:rsidR="00DC3001" w:rsidRPr="001F685C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 xml:space="preserve"> list of questions that the</w:t>
      </w:r>
      <w:r w:rsidR="00C97B97" w:rsidRPr="001F685C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 xml:space="preserve"> con</w:t>
      </w:r>
      <w:r w:rsidR="00DC3001" w:rsidRPr="001F685C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ference aims to a</w:t>
      </w:r>
      <w:r w:rsidR="00094F06" w:rsidRPr="001F685C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nswer is</w:t>
      </w:r>
      <w:r w:rsidR="008D3114" w:rsidRPr="001F685C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>, of course,</w:t>
      </w:r>
      <w:r w:rsidR="00094F06" w:rsidRPr="001F685C">
        <w:rPr>
          <w:rFonts w:ascii="Times New Roman" w:hAnsi="Times New Roman" w:cs="Times New Roman"/>
          <w:sz w:val="24"/>
          <w:szCs w:val="24"/>
          <w:shd w:val="clear" w:color="auto" w:fill="FBFBFB"/>
          <w:lang w:val="en-US"/>
        </w:rPr>
        <w:t xml:space="preserve"> not limited. As the conference is interdisciplinary, </w:t>
      </w:r>
      <w:r w:rsidR="00094F06" w:rsidRPr="001F685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84ADC" w:rsidRPr="001F685C">
        <w:rPr>
          <w:rFonts w:ascii="Times New Roman" w:hAnsi="Times New Roman" w:cs="Times New Roman"/>
          <w:sz w:val="24"/>
          <w:szCs w:val="24"/>
          <w:lang w:val="en-US"/>
        </w:rPr>
        <w:t xml:space="preserve">e would like to invite scholars </w:t>
      </w:r>
      <w:r w:rsidR="00094F06" w:rsidRPr="001F685C">
        <w:rPr>
          <w:rFonts w:ascii="Times New Roman" w:hAnsi="Times New Roman" w:cs="Times New Roman"/>
          <w:sz w:val="24"/>
          <w:szCs w:val="24"/>
          <w:lang w:val="en-US"/>
        </w:rPr>
        <w:t xml:space="preserve">representing </w:t>
      </w:r>
      <w:r w:rsidR="009B6A82" w:rsidRPr="001F685C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094F06" w:rsidRPr="001F685C">
        <w:rPr>
          <w:rFonts w:ascii="Times New Roman" w:hAnsi="Times New Roman" w:cs="Times New Roman"/>
          <w:sz w:val="24"/>
          <w:szCs w:val="24"/>
          <w:lang w:val="en-US"/>
        </w:rPr>
        <w:t xml:space="preserve"> areas of humanities to share their </w:t>
      </w:r>
      <w:r w:rsidR="00CD7CD3" w:rsidRPr="001F685C">
        <w:rPr>
          <w:rFonts w:ascii="Times New Roman" w:hAnsi="Times New Roman" w:cs="Times New Roman"/>
          <w:sz w:val="24"/>
          <w:szCs w:val="24"/>
          <w:lang w:val="en-US"/>
        </w:rPr>
        <w:t>views</w:t>
      </w:r>
      <w:r w:rsidR="008D3114" w:rsidRPr="001F685C">
        <w:rPr>
          <w:rFonts w:ascii="Times New Roman" w:hAnsi="Times New Roman" w:cs="Times New Roman"/>
          <w:sz w:val="24"/>
          <w:szCs w:val="24"/>
          <w:lang w:val="en-US"/>
        </w:rPr>
        <w:t xml:space="preserve"> and comments</w:t>
      </w:r>
      <w:r w:rsidR="00CD7CD3" w:rsidRPr="001F685C">
        <w:rPr>
          <w:rFonts w:ascii="Times New Roman" w:hAnsi="Times New Roman" w:cs="Times New Roman"/>
          <w:sz w:val="24"/>
          <w:szCs w:val="24"/>
          <w:lang w:val="en-US"/>
        </w:rPr>
        <w:t xml:space="preserve"> on the themes</w:t>
      </w:r>
      <w:r w:rsidR="008D3114" w:rsidRPr="001F685C">
        <w:rPr>
          <w:rFonts w:ascii="Times New Roman" w:hAnsi="Times New Roman" w:cs="Times New Roman"/>
          <w:sz w:val="24"/>
          <w:szCs w:val="24"/>
          <w:lang w:val="en-US"/>
        </w:rPr>
        <w:t xml:space="preserve"> outlined above. </w:t>
      </w:r>
      <w:r w:rsidR="00685AF4" w:rsidRPr="001F685C">
        <w:rPr>
          <w:rFonts w:ascii="Times New Roman" w:hAnsi="Times New Roman" w:cs="Times New Roman"/>
          <w:sz w:val="24"/>
          <w:szCs w:val="24"/>
          <w:lang w:val="en-US"/>
        </w:rPr>
        <w:t>In particular, w</w:t>
      </w:r>
      <w:r w:rsidR="008D3114" w:rsidRPr="001F685C">
        <w:rPr>
          <w:rFonts w:ascii="Times New Roman" w:hAnsi="Times New Roman" w:cs="Times New Roman"/>
          <w:sz w:val="24"/>
          <w:szCs w:val="24"/>
          <w:lang w:val="en-US"/>
        </w:rPr>
        <w:t>e welcome proposals</w:t>
      </w:r>
      <w:r w:rsidR="009B6A82" w:rsidRPr="001F685C">
        <w:rPr>
          <w:rFonts w:ascii="Times New Roman" w:hAnsi="Times New Roman" w:cs="Times New Roman"/>
          <w:sz w:val="24"/>
          <w:szCs w:val="24"/>
          <w:lang w:val="en-US"/>
        </w:rPr>
        <w:t xml:space="preserve"> that relate to</w:t>
      </w:r>
      <w:r w:rsidR="00685AF4" w:rsidRPr="001F685C">
        <w:rPr>
          <w:rFonts w:ascii="Times New Roman" w:hAnsi="Times New Roman" w:cs="Times New Roman"/>
          <w:sz w:val="24"/>
          <w:szCs w:val="24"/>
          <w:lang w:val="en-US"/>
        </w:rPr>
        <w:t xml:space="preserve"> the following disciplines:</w:t>
      </w:r>
    </w:p>
    <w:p w:rsidR="00685AF4" w:rsidRPr="001F685C" w:rsidRDefault="00685AF4" w:rsidP="001F68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85C">
        <w:rPr>
          <w:rFonts w:ascii="Times New Roman" w:hAnsi="Times New Roman" w:cs="Times New Roman"/>
          <w:sz w:val="24"/>
          <w:szCs w:val="24"/>
          <w:lang w:val="en-US"/>
        </w:rPr>
        <w:t>literature and cultural studies,</w:t>
      </w:r>
    </w:p>
    <w:p w:rsidR="007F22FB" w:rsidRPr="001F685C" w:rsidRDefault="007F22FB" w:rsidP="001F68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85C">
        <w:rPr>
          <w:rFonts w:ascii="Times New Roman" w:hAnsi="Times New Roman" w:cs="Times New Roman"/>
          <w:sz w:val="24"/>
          <w:szCs w:val="24"/>
          <w:lang w:val="en-US"/>
        </w:rPr>
        <w:t>linguistics and translation studies,</w:t>
      </w:r>
    </w:p>
    <w:p w:rsidR="00FE013F" w:rsidRDefault="007F22FB" w:rsidP="003302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85C">
        <w:rPr>
          <w:rFonts w:ascii="Times New Roman" w:hAnsi="Times New Roman" w:cs="Times New Roman"/>
          <w:sz w:val="24"/>
          <w:szCs w:val="24"/>
          <w:lang w:val="en-US"/>
        </w:rPr>
        <w:t>teaching methods</w:t>
      </w:r>
      <w:r w:rsidR="00201A07" w:rsidRPr="001F68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02A2" w:rsidRPr="003302A2" w:rsidRDefault="003302A2" w:rsidP="003302A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1A07" w:rsidRPr="001F685C" w:rsidRDefault="00201A07" w:rsidP="00201A0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1F685C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Call for Papers</w:t>
      </w:r>
    </w:p>
    <w:p w:rsidR="00201A07" w:rsidRDefault="00201A07" w:rsidP="00CA47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1F685C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The languages of the Conference will be English and Polish. Papers are scheduled to take 20 minutes, followed by a 10 minute discussion. Thematic sessions will depend on the roll of </w:t>
      </w:r>
      <w:r w:rsidRPr="001F685C">
        <w:rPr>
          <w:rFonts w:ascii="Times New Roman" w:eastAsia="Times New Roman" w:hAnsi="Times New Roman"/>
          <w:sz w:val="24"/>
          <w:szCs w:val="24"/>
          <w:lang w:val="en-US" w:eastAsia="pl-PL"/>
        </w:rPr>
        <w:lastRenderedPageBreak/>
        <w:t>papers we receive. We welcome poster proposals and are prepared to organize a poster session.</w:t>
      </w:r>
    </w:p>
    <w:p w:rsidR="00CA470D" w:rsidRDefault="00CA470D" w:rsidP="00201A0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3302A2" w:rsidRPr="001F685C" w:rsidRDefault="003302A2" w:rsidP="00201A0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201A07" w:rsidRDefault="00201A07" w:rsidP="00201A0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1F685C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Submission Guidelines</w:t>
      </w:r>
    </w:p>
    <w:p w:rsidR="00F919D5" w:rsidRPr="00BE2059" w:rsidRDefault="00F919D5" w:rsidP="00CA47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BE2059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Abstracts should not exceed 200 words and should be sent via e-mail (as Microsoft Word attachments) to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</w:t>
      </w:r>
      <w:hyperlink r:id="rId8" w:history="1">
        <w:r w:rsidR="00017EAC" w:rsidRPr="00B536C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oldnew@ppwsz.edu.pl</w:t>
        </w:r>
      </w:hyperlink>
      <w:r w:rsidR="00017E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919D5" w:rsidRPr="001F685C" w:rsidRDefault="00F919D5" w:rsidP="00201A0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</w:p>
    <w:p w:rsidR="00201A07" w:rsidRDefault="00201A07" w:rsidP="00201A0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1F685C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Important Dates</w:t>
      </w:r>
    </w:p>
    <w:p w:rsidR="00F919D5" w:rsidRDefault="00A44942" w:rsidP="00201A0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Abstracts – 30</w:t>
      </w:r>
      <w:r w:rsidR="00F919D5" w:rsidRPr="00F919D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="00F919D5">
        <w:rPr>
          <w:rFonts w:ascii="Times New Roman" w:eastAsia="Times New Roman" w:hAnsi="Times New Roman"/>
          <w:sz w:val="24"/>
          <w:szCs w:val="24"/>
          <w:lang w:val="en-US" w:eastAsia="pl-PL"/>
        </w:rPr>
        <w:t>Mar</w:t>
      </w:r>
      <w:r w:rsidR="00F919D5" w:rsidRPr="00F919D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2018</w:t>
      </w:r>
    </w:p>
    <w:p w:rsidR="00CA470D" w:rsidRPr="00011D1F" w:rsidRDefault="00CA470D" w:rsidP="00201A0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11D1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Acceptance notification – </w:t>
      </w:r>
      <w:r w:rsidR="00A44942" w:rsidRPr="00011D1F">
        <w:rPr>
          <w:rFonts w:ascii="Times New Roman" w:eastAsia="Times New Roman" w:hAnsi="Times New Roman"/>
          <w:sz w:val="24"/>
          <w:szCs w:val="24"/>
          <w:lang w:val="en-US" w:eastAsia="pl-PL"/>
        </w:rPr>
        <w:t>7 Apr</w:t>
      </w:r>
      <w:r w:rsidR="00011D1F" w:rsidRPr="00011D1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2018</w:t>
      </w:r>
    </w:p>
    <w:p w:rsidR="00CA470D" w:rsidRPr="00011D1F" w:rsidRDefault="00CA470D" w:rsidP="00201A0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11D1F">
        <w:rPr>
          <w:rFonts w:ascii="Times New Roman" w:eastAsia="Times New Roman" w:hAnsi="Times New Roman"/>
          <w:sz w:val="24"/>
          <w:szCs w:val="24"/>
          <w:lang w:val="en-US"/>
        </w:rPr>
        <w:t xml:space="preserve">Conference fee payment – </w:t>
      </w:r>
      <w:r w:rsidR="00A44942" w:rsidRPr="00011D1F">
        <w:rPr>
          <w:rFonts w:ascii="Times New Roman" w:eastAsia="Times New Roman" w:hAnsi="Times New Roman"/>
          <w:sz w:val="24"/>
          <w:szCs w:val="24"/>
          <w:lang w:val="en-US"/>
        </w:rPr>
        <w:t>14 Apr</w:t>
      </w:r>
      <w:r w:rsidR="00011D1F" w:rsidRPr="00011D1F">
        <w:rPr>
          <w:rFonts w:ascii="Times New Roman" w:eastAsia="Times New Roman" w:hAnsi="Times New Roman"/>
          <w:sz w:val="24"/>
          <w:szCs w:val="24"/>
          <w:lang w:val="en-US"/>
        </w:rPr>
        <w:t xml:space="preserve"> 2018</w:t>
      </w:r>
    </w:p>
    <w:p w:rsidR="00F919D5" w:rsidRDefault="00F919D5" w:rsidP="00201A0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CA470D" w:rsidRPr="00BE2059" w:rsidRDefault="00F919D5" w:rsidP="00CA47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Conference fee is </w:t>
      </w:r>
      <w:r w:rsidRPr="00011D1F">
        <w:rPr>
          <w:rFonts w:ascii="Times New Roman" w:eastAsia="Times New Roman" w:hAnsi="Times New Roman"/>
          <w:sz w:val="24"/>
          <w:szCs w:val="24"/>
          <w:lang w:val="en-US" w:eastAsia="pl-PL"/>
        </w:rPr>
        <w:t>300</w:t>
      </w:r>
      <w:r w:rsidR="00CA470D" w:rsidRPr="00CA470D">
        <w:rPr>
          <w:rFonts w:ascii="Times New Roman" w:eastAsia="Times New Roman" w:hAnsi="Times New Roman"/>
          <w:color w:val="FF0000"/>
          <w:sz w:val="24"/>
          <w:szCs w:val="24"/>
          <w:lang w:val="en-US" w:eastAsia="pl-PL"/>
        </w:rPr>
        <w:t xml:space="preserve"> </w:t>
      </w:r>
      <w:r w:rsidR="00CA470D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PLN; this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covers conference materials, coffee break</w:t>
      </w:r>
      <w:r w:rsidR="00CA470D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, lunch and the publication of the reviewed and accepted articles.</w:t>
      </w:r>
      <w:r w:rsidR="00CA470D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Instructions for authors will be sent after the conference.</w:t>
      </w:r>
    </w:p>
    <w:p w:rsidR="00F919D5" w:rsidRDefault="00F919D5" w:rsidP="00201A0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CA470D" w:rsidRPr="0096424C" w:rsidRDefault="00CA470D" w:rsidP="00CA470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6424C">
        <w:rPr>
          <w:rFonts w:ascii="Times New Roman" w:eastAsia="Times New Roman" w:hAnsi="Times New Roman"/>
          <w:b/>
          <w:sz w:val="24"/>
          <w:szCs w:val="24"/>
          <w:lang w:val="en-US"/>
        </w:rPr>
        <w:t>Payments should be made to</w:t>
      </w:r>
    </w:p>
    <w:p w:rsidR="0096424C" w:rsidRPr="0096424C" w:rsidRDefault="0096424C" w:rsidP="0096424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24C">
        <w:rPr>
          <w:rFonts w:ascii="Times New Roman" w:eastAsia="Times New Roman" w:hAnsi="Times New Roman"/>
          <w:sz w:val="24"/>
          <w:szCs w:val="24"/>
          <w:lang w:eastAsia="pl-PL"/>
        </w:rPr>
        <w:t>Bank Zachodni WBK 24 1500 1487 1214 8007 2489 0000</w:t>
      </w:r>
    </w:p>
    <w:p w:rsidR="00CA470D" w:rsidRPr="00F919D5" w:rsidRDefault="00CA470D" w:rsidP="00201A0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201A07" w:rsidRDefault="00201A07" w:rsidP="00201A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074" w:rsidRDefault="00376074" w:rsidP="00201A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074" w:rsidRDefault="00376074" w:rsidP="00201A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074" w:rsidRDefault="00376074" w:rsidP="00201A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074" w:rsidRDefault="00376074" w:rsidP="00201A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074" w:rsidRDefault="00376074" w:rsidP="00201A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074" w:rsidRDefault="00376074" w:rsidP="00201A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074" w:rsidRDefault="00376074" w:rsidP="00201A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074" w:rsidRDefault="00376074" w:rsidP="00201A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074" w:rsidRDefault="00376074" w:rsidP="00201A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074" w:rsidRDefault="00376074" w:rsidP="00201A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074" w:rsidRDefault="00376074" w:rsidP="00201A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074" w:rsidRDefault="00376074" w:rsidP="00201A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074" w:rsidRDefault="00376074" w:rsidP="003760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009650" cy="1143000"/>
            <wp:effectExtent l="19050" t="0" r="0" b="0"/>
            <wp:docPr id="4" name="Obraz 4" descr="logo PPW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PWS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074" w:rsidRDefault="00376074" w:rsidP="00201A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074" w:rsidRPr="002E773E" w:rsidRDefault="00376074" w:rsidP="003760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2E773E">
        <w:rPr>
          <w:rFonts w:ascii="Times New Roman" w:eastAsia="Times New Roman" w:hAnsi="Times New Roman"/>
          <w:sz w:val="28"/>
          <w:szCs w:val="28"/>
          <w:lang w:eastAsia="pl-PL"/>
        </w:rPr>
        <w:t>Podhalańska Państwowa Wyższa Szkoła Zawodowa</w:t>
      </w:r>
    </w:p>
    <w:p w:rsidR="00376074" w:rsidRPr="002E773E" w:rsidRDefault="00376074" w:rsidP="003760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2E773E">
        <w:rPr>
          <w:rFonts w:ascii="Times New Roman" w:eastAsia="Times New Roman" w:hAnsi="Times New Roman"/>
          <w:sz w:val="28"/>
          <w:szCs w:val="28"/>
          <w:lang w:eastAsia="pl-PL"/>
        </w:rPr>
        <w:t>w Nowym Targu</w:t>
      </w:r>
    </w:p>
    <w:p w:rsidR="00376074" w:rsidRPr="002E773E" w:rsidRDefault="00376074" w:rsidP="003760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/>
          <w:sz w:val="28"/>
          <w:szCs w:val="28"/>
          <w:lang w:eastAsia="pl-PL"/>
        </w:rPr>
        <w:t>Instytut Nauk Humanistyczno-Społecznych i Turyst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y</w:t>
      </w:r>
      <w:r w:rsidRPr="002E773E">
        <w:rPr>
          <w:rFonts w:ascii="Times New Roman" w:eastAsia="Times New Roman" w:hAnsi="Times New Roman"/>
          <w:sz w:val="28"/>
          <w:szCs w:val="28"/>
          <w:lang w:eastAsia="pl-PL"/>
        </w:rPr>
        <w:t>ki</w:t>
      </w:r>
    </w:p>
    <w:p w:rsidR="00376074" w:rsidRPr="002E773E" w:rsidRDefault="00376074" w:rsidP="003760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/>
          <w:sz w:val="28"/>
          <w:szCs w:val="28"/>
          <w:lang w:eastAsia="pl-PL"/>
        </w:rPr>
        <w:t>Kierunek Filologia angielska</w:t>
      </w:r>
    </w:p>
    <w:p w:rsidR="00115C31" w:rsidRDefault="00376074" w:rsidP="00115C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zaprasza do udziału </w:t>
      </w:r>
      <w:r w:rsidR="00964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międzynarodowej konferencji</w:t>
      </w:r>
      <w:r w:rsidR="00115C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15C31" w:rsidRPr="007D52DD" w:rsidRDefault="00115C31" w:rsidP="00115C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115C31" w:rsidRPr="00366871" w:rsidRDefault="00115C31" w:rsidP="00115C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</w:pPr>
      <w:r w:rsidRPr="00366871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„</w:t>
      </w:r>
      <w:r w:rsidR="00A44942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Stare spotyka nowe</w:t>
      </w:r>
      <w:r w:rsidRPr="00366871"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  <w:t>”</w:t>
      </w:r>
    </w:p>
    <w:p w:rsidR="00115C31" w:rsidRDefault="00115C31" w:rsidP="00115C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która odbędzie się</w:t>
      </w:r>
    </w:p>
    <w:p w:rsidR="00115C31" w:rsidRPr="00366871" w:rsidRDefault="00115C31" w:rsidP="00115C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</w:t>
      </w:r>
      <w:r w:rsidRPr="003668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kwietnia 2018 w Nowym Targu</w:t>
      </w:r>
    </w:p>
    <w:p w:rsidR="00115C31" w:rsidRDefault="00115C31" w:rsidP="00115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19" w:rsidRPr="0096424C" w:rsidRDefault="00942819" w:rsidP="0094281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6424C">
        <w:rPr>
          <w:rFonts w:ascii="Times New Roman" w:eastAsia="Times New Roman" w:hAnsi="Times New Roman"/>
          <w:b/>
          <w:sz w:val="24"/>
          <w:szCs w:val="24"/>
          <w:lang w:eastAsia="pl-PL"/>
        </w:rPr>
        <w:t>Patronat Honorowy:</w:t>
      </w:r>
    </w:p>
    <w:p w:rsidR="004A1E06" w:rsidRDefault="004A1E06" w:rsidP="004A1E0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A1E06">
        <w:rPr>
          <w:rFonts w:ascii="Times New Roman" w:eastAsia="Times New Roman" w:hAnsi="Times New Roman"/>
          <w:sz w:val="24"/>
          <w:szCs w:val="24"/>
        </w:rPr>
        <w:t xml:space="preserve">Jego Magnificencja Rektor Podhalańskiej Państwowej Wyższej Szkoły Zawodowej w Nowym Targu dr hab. </w:t>
      </w:r>
      <w:proofErr w:type="spellStart"/>
      <w:r w:rsidRPr="006373F0">
        <w:rPr>
          <w:rFonts w:ascii="Times New Roman" w:eastAsia="Times New Roman" w:hAnsi="Times New Roman"/>
          <w:sz w:val="24"/>
          <w:szCs w:val="24"/>
          <w:lang w:val="en-US"/>
        </w:rPr>
        <w:t>Stanisław</w:t>
      </w:r>
      <w:proofErr w:type="spellEnd"/>
      <w:r w:rsidRPr="006373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373F0">
        <w:rPr>
          <w:rFonts w:ascii="Times New Roman" w:eastAsia="Times New Roman" w:hAnsi="Times New Roman"/>
          <w:sz w:val="24"/>
          <w:szCs w:val="24"/>
          <w:lang w:val="en-US"/>
        </w:rPr>
        <w:t>Gulak</w:t>
      </w:r>
      <w:proofErr w:type="spellEnd"/>
    </w:p>
    <w:p w:rsidR="004A1E06" w:rsidRPr="006373F0" w:rsidRDefault="004A1E06" w:rsidP="004A1E0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42819" w:rsidRDefault="00942819" w:rsidP="009428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Komitet Naukowy:</w:t>
      </w:r>
    </w:p>
    <w:p w:rsidR="0096424C" w:rsidRDefault="0096424C" w:rsidP="0096424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942">
        <w:rPr>
          <w:rFonts w:ascii="Times New Roman" w:eastAsia="Times New Roman" w:hAnsi="Times New Roman"/>
          <w:sz w:val="24"/>
          <w:szCs w:val="24"/>
          <w:lang w:eastAsia="pl-PL"/>
        </w:rPr>
        <w:t xml:space="preserve">Prof.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 hab. </w:t>
      </w:r>
      <w:r w:rsidRPr="00A44942">
        <w:rPr>
          <w:rFonts w:ascii="Times New Roman" w:eastAsia="Times New Roman" w:hAnsi="Times New Roman"/>
          <w:sz w:val="24"/>
          <w:szCs w:val="24"/>
          <w:lang w:eastAsia="pl-PL"/>
        </w:rPr>
        <w:t>Grzegorz Kleparski</w:t>
      </w:r>
    </w:p>
    <w:p w:rsidR="0096424C" w:rsidRDefault="0096424C" w:rsidP="0096424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942">
        <w:rPr>
          <w:rFonts w:ascii="Times New Roman" w:eastAsia="Times New Roman" w:hAnsi="Times New Roman"/>
          <w:sz w:val="24"/>
          <w:szCs w:val="24"/>
          <w:lang w:eastAsia="pl-PL"/>
        </w:rPr>
        <w:t xml:space="preserve">Prof.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 hab. </w:t>
      </w:r>
      <w:r w:rsidRPr="00A44942">
        <w:rPr>
          <w:rFonts w:ascii="Times New Roman" w:eastAsia="Times New Roman" w:hAnsi="Times New Roman"/>
          <w:sz w:val="24"/>
          <w:szCs w:val="24"/>
          <w:lang w:eastAsia="pl-PL"/>
        </w:rPr>
        <w:t xml:space="preserve">Józef </w:t>
      </w:r>
      <w:proofErr w:type="spellStart"/>
      <w:r w:rsidRPr="00A44942">
        <w:rPr>
          <w:rFonts w:ascii="Times New Roman" w:eastAsia="Times New Roman" w:hAnsi="Times New Roman"/>
          <w:sz w:val="24"/>
          <w:szCs w:val="24"/>
          <w:lang w:eastAsia="pl-PL"/>
        </w:rPr>
        <w:t>Łaptos</w:t>
      </w:r>
      <w:proofErr w:type="spellEnd"/>
    </w:p>
    <w:p w:rsidR="0096424C" w:rsidRDefault="0096424C" w:rsidP="0096424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70D">
        <w:rPr>
          <w:rFonts w:ascii="Times New Roman" w:eastAsia="Times New Roman" w:hAnsi="Times New Roman"/>
          <w:sz w:val="24"/>
          <w:szCs w:val="24"/>
          <w:lang w:eastAsia="pl-PL"/>
        </w:rPr>
        <w:t xml:space="preserve">Prof.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 hab. </w:t>
      </w:r>
      <w:r w:rsidRPr="00CA470D">
        <w:rPr>
          <w:rFonts w:ascii="Times New Roman" w:eastAsia="Times New Roman" w:hAnsi="Times New Roman"/>
          <w:sz w:val="24"/>
          <w:szCs w:val="24"/>
          <w:lang w:eastAsia="pl-PL"/>
        </w:rPr>
        <w:t xml:space="preserve">Anna </w:t>
      </w:r>
      <w:proofErr w:type="spellStart"/>
      <w:r w:rsidRPr="00CA470D">
        <w:rPr>
          <w:rFonts w:ascii="Times New Roman" w:eastAsia="Times New Roman" w:hAnsi="Times New Roman"/>
          <w:sz w:val="24"/>
          <w:szCs w:val="24"/>
          <w:lang w:eastAsia="pl-PL"/>
        </w:rPr>
        <w:t>Niżegorodcew</w:t>
      </w:r>
      <w:proofErr w:type="spellEnd"/>
    </w:p>
    <w:p w:rsidR="0096424C" w:rsidRPr="00350B91" w:rsidRDefault="0096424C" w:rsidP="0096424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0B91">
        <w:rPr>
          <w:rFonts w:ascii="Times New Roman" w:eastAsia="Times New Roman" w:hAnsi="Times New Roman"/>
          <w:sz w:val="24"/>
          <w:szCs w:val="24"/>
          <w:lang w:eastAsia="pl-PL"/>
        </w:rPr>
        <w:t xml:space="preserve">Prof.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hab. </w:t>
      </w:r>
      <w:r w:rsidRPr="00350B91">
        <w:rPr>
          <w:rFonts w:ascii="Times New Roman" w:eastAsia="Times New Roman" w:hAnsi="Times New Roman"/>
          <w:sz w:val="24"/>
          <w:szCs w:val="24"/>
          <w:lang w:eastAsia="pl-PL"/>
        </w:rPr>
        <w:t>Piotr Ruszkiewicz</w:t>
      </w:r>
    </w:p>
    <w:p w:rsidR="0096424C" w:rsidRDefault="0096424C" w:rsidP="009642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0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 hab. Maria Piotrowska</w:t>
      </w:r>
    </w:p>
    <w:p w:rsidR="00011D1F" w:rsidRPr="00011D1F" w:rsidRDefault="0096424C" w:rsidP="0096424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Dr hab. </w:t>
      </w:r>
      <w:r w:rsidRPr="00330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Joanna </w:t>
      </w:r>
      <w:proofErr w:type="spellStart"/>
      <w:r w:rsidRPr="003302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Rokita-Jaśkow</w:t>
      </w:r>
      <w:proofErr w:type="spellEnd"/>
    </w:p>
    <w:p w:rsidR="00942819" w:rsidRPr="00115C31" w:rsidRDefault="00942819" w:rsidP="0094281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2819" w:rsidRDefault="00942819" w:rsidP="009428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Komitet Organizacyjny:</w:t>
      </w:r>
    </w:p>
    <w:p w:rsidR="00942819" w:rsidRPr="00366871" w:rsidRDefault="00942819" w:rsidP="0094281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68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Dr Ewa </w:t>
      </w:r>
      <w:proofErr w:type="spellStart"/>
      <w:r w:rsidRPr="003668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Panecka</w:t>
      </w:r>
      <w:proofErr w:type="spellEnd"/>
    </w:p>
    <w:p w:rsidR="00942819" w:rsidRPr="00366871" w:rsidRDefault="00942819" w:rsidP="0094281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68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 Wojciech Majka</w:t>
      </w:r>
    </w:p>
    <w:p w:rsidR="00942819" w:rsidRPr="00366871" w:rsidRDefault="00942819" w:rsidP="0094281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68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Dr Krzysztof </w:t>
      </w:r>
      <w:proofErr w:type="spellStart"/>
      <w:r w:rsidRPr="003668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Trochimiuk</w:t>
      </w:r>
      <w:proofErr w:type="spellEnd"/>
    </w:p>
    <w:p w:rsidR="00942819" w:rsidRDefault="00942819" w:rsidP="0094281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68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 Mariusz Trawiński</w:t>
      </w:r>
    </w:p>
    <w:p w:rsidR="00A44942" w:rsidRPr="00115C31" w:rsidRDefault="00A44942" w:rsidP="0094281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 Zbigniew Głowala</w:t>
      </w:r>
    </w:p>
    <w:p w:rsidR="00942819" w:rsidRDefault="00942819" w:rsidP="009428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42819" w:rsidRDefault="007D52DD" w:rsidP="009428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Sekretarz K</w:t>
      </w:r>
      <w:r w:rsidR="00942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onferencji:</w:t>
      </w:r>
    </w:p>
    <w:p w:rsidR="00942819" w:rsidRDefault="00942819" w:rsidP="009428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Zbigniew Głowala</w:t>
      </w:r>
    </w:p>
    <w:p w:rsidR="00942819" w:rsidRDefault="00942819" w:rsidP="00942819">
      <w:pPr>
        <w:shd w:val="clear" w:color="auto" w:fill="FFFFFF"/>
        <w:spacing w:after="0" w:line="36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Proszę zwracać się do sekretarza z wszelkimi pytaniami i wątpliwościami na adres: </w:t>
      </w:r>
      <w:hyperlink r:id="rId9" w:history="1">
        <w:r w:rsidR="00017EAC" w:rsidRPr="00017EAC">
          <w:rPr>
            <w:rStyle w:val="Hipercze"/>
            <w:rFonts w:ascii="Times New Roman" w:hAnsi="Times New Roman" w:cs="Times New Roman"/>
            <w:sz w:val="24"/>
            <w:szCs w:val="24"/>
          </w:rPr>
          <w:t>oldnew@ppwsz.edu.pl</w:t>
        </w:r>
      </w:hyperlink>
    </w:p>
    <w:p w:rsidR="00942819" w:rsidRDefault="00942819" w:rsidP="00942819">
      <w:pPr>
        <w:shd w:val="clear" w:color="auto" w:fill="FFFFFF"/>
        <w:spacing w:after="0" w:line="360" w:lineRule="auto"/>
      </w:pPr>
    </w:p>
    <w:p w:rsidR="00942819" w:rsidRPr="002A5696" w:rsidRDefault="00942819" w:rsidP="0094281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5696">
        <w:rPr>
          <w:rFonts w:ascii="Times New Roman" w:eastAsia="Times New Roman" w:hAnsi="Times New Roman"/>
          <w:b/>
          <w:sz w:val="24"/>
          <w:szCs w:val="24"/>
          <w:lang w:eastAsia="pl-PL"/>
        </w:rPr>
        <w:t>Wystąpienia plenarne:</w:t>
      </w:r>
    </w:p>
    <w:p w:rsidR="002A5696" w:rsidRPr="002A5696" w:rsidRDefault="002A5696" w:rsidP="002A569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A5696">
        <w:rPr>
          <w:rFonts w:ascii="Times New Roman" w:eastAsia="Times New Roman" w:hAnsi="Times New Roman"/>
          <w:sz w:val="24"/>
          <w:szCs w:val="24"/>
        </w:rPr>
        <w:t xml:space="preserve">Prof. </w:t>
      </w:r>
      <w:r w:rsidR="0096424C">
        <w:rPr>
          <w:rFonts w:ascii="Times New Roman" w:eastAsia="Times New Roman" w:hAnsi="Times New Roman"/>
          <w:sz w:val="24"/>
          <w:szCs w:val="24"/>
        </w:rPr>
        <w:t xml:space="preserve">dr hab. </w:t>
      </w:r>
      <w:r w:rsidRPr="002A5696">
        <w:rPr>
          <w:rFonts w:ascii="Times New Roman" w:eastAsia="Times New Roman" w:hAnsi="Times New Roman"/>
          <w:sz w:val="24"/>
          <w:szCs w:val="24"/>
        </w:rPr>
        <w:t>Grzegorz Kleparski</w:t>
      </w:r>
    </w:p>
    <w:p w:rsidR="002A5696" w:rsidRPr="00CA470D" w:rsidRDefault="002A5696" w:rsidP="002A569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70D">
        <w:rPr>
          <w:rFonts w:ascii="Times New Roman" w:eastAsia="Times New Roman" w:hAnsi="Times New Roman"/>
          <w:sz w:val="24"/>
          <w:szCs w:val="24"/>
          <w:lang w:eastAsia="pl-PL"/>
        </w:rPr>
        <w:t>Prof.</w:t>
      </w:r>
      <w:r w:rsidR="0096424C">
        <w:rPr>
          <w:rFonts w:ascii="Times New Roman" w:eastAsia="Times New Roman" w:hAnsi="Times New Roman"/>
          <w:sz w:val="24"/>
          <w:szCs w:val="24"/>
          <w:lang w:eastAsia="pl-PL"/>
        </w:rPr>
        <w:t xml:space="preserve"> dr hab. </w:t>
      </w:r>
      <w:r w:rsidRPr="00CA470D">
        <w:rPr>
          <w:rFonts w:ascii="Times New Roman" w:eastAsia="Times New Roman" w:hAnsi="Times New Roman"/>
          <w:sz w:val="24"/>
          <w:szCs w:val="24"/>
          <w:lang w:eastAsia="pl-PL"/>
        </w:rPr>
        <w:t xml:space="preserve"> Anna </w:t>
      </w:r>
      <w:proofErr w:type="spellStart"/>
      <w:r w:rsidRPr="00CA470D">
        <w:rPr>
          <w:rFonts w:ascii="Times New Roman" w:eastAsia="Times New Roman" w:hAnsi="Times New Roman"/>
          <w:sz w:val="24"/>
          <w:szCs w:val="24"/>
          <w:lang w:eastAsia="pl-PL"/>
        </w:rPr>
        <w:t>Niżegorodcew</w:t>
      </w:r>
      <w:proofErr w:type="spellEnd"/>
    </w:p>
    <w:p w:rsidR="00942819" w:rsidRDefault="0096424C" w:rsidP="00115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Maria Piotrowska</w:t>
      </w:r>
    </w:p>
    <w:p w:rsidR="0096424C" w:rsidRDefault="0096424C" w:rsidP="00115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31" w:rsidRDefault="00115C31" w:rsidP="00CF0C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„Stare przeminęło, a powstało nowe,” pisze Paweł Apostoł w Drugim Liście do Koryntian</w:t>
      </w:r>
      <w:r w:rsidR="008F5B04">
        <w:rPr>
          <w:rFonts w:ascii="Times New Roman" w:hAnsi="Times New Roman" w:cs="Times New Roman"/>
          <w:sz w:val="24"/>
          <w:szCs w:val="24"/>
        </w:rPr>
        <w:t xml:space="preserve"> (Biblia Poznańska, 2 Kor 5,</w:t>
      </w:r>
      <w:r w:rsidR="00D14051"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. Jest całkowicie naturalne, że stare ustępuje miejsca nowemu. Mimo iż takie stwierdzenie może wydawać się </w:t>
      </w:r>
      <w:r w:rsidR="003D2485">
        <w:rPr>
          <w:rFonts w:ascii="Times New Roman" w:hAnsi="Times New Roman" w:cs="Times New Roman"/>
          <w:sz w:val="24"/>
          <w:szCs w:val="24"/>
        </w:rPr>
        <w:t>nieco</w:t>
      </w:r>
      <w:r>
        <w:rPr>
          <w:rFonts w:ascii="Times New Roman" w:hAnsi="Times New Roman" w:cs="Times New Roman"/>
          <w:sz w:val="24"/>
          <w:szCs w:val="24"/>
        </w:rPr>
        <w:t xml:space="preserve"> banalne, prawda w nim zawarta jest niezaprzeczalna. </w:t>
      </w:r>
      <w:r w:rsidR="00CF0CD9" w:rsidRPr="00CF0CD9">
        <w:rPr>
          <w:rFonts w:ascii="Times New Roman" w:hAnsi="Times New Roman" w:cs="Times New Roman"/>
          <w:sz w:val="24"/>
          <w:szCs w:val="24"/>
        </w:rPr>
        <w:t>Niemniej chcielibyśmy zakwestionować założenie,</w:t>
      </w:r>
      <w:r w:rsidR="00CF0CD9">
        <w:rPr>
          <w:rFonts w:ascii="Times New Roman" w:hAnsi="Times New Roman" w:cs="Times New Roman"/>
          <w:sz w:val="24"/>
          <w:szCs w:val="24"/>
        </w:rPr>
        <w:t xml:space="preserve"> </w:t>
      </w:r>
      <w:r w:rsidR="00CF0CD9" w:rsidRPr="00CF0CD9">
        <w:rPr>
          <w:rFonts w:ascii="Times New Roman" w:hAnsi="Times New Roman" w:cs="Times New Roman"/>
          <w:sz w:val="24"/>
          <w:szCs w:val="24"/>
        </w:rPr>
        <w:t xml:space="preserve">że to, co stare musi naturalnie ulec temu, co nowe i zaproponować </w:t>
      </w:r>
      <w:r w:rsidR="00C83457">
        <w:rPr>
          <w:rFonts w:ascii="Times New Roman" w:hAnsi="Times New Roman" w:cs="Times New Roman"/>
          <w:sz w:val="24"/>
          <w:szCs w:val="24"/>
        </w:rPr>
        <w:t>własne</w:t>
      </w:r>
      <w:r w:rsidR="00CF0CD9">
        <w:rPr>
          <w:rFonts w:ascii="Times New Roman" w:hAnsi="Times New Roman" w:cs="Times New Roman"/>
          <w:sz w:val="24"/>
          <w:szCs w:val="24"/>
        </w:rPr>
        <w:t xml:space="preserve"> </w:t>
      </w:r>
      <w:r w:rsidR="00CF0CD9" w:rsidRPr="00CF0CD9">
        <w:rPr>
          <w:rFonts w:ascii="Times New Roman" w:hAnsi="Times New Roman" w:cs="Times New Roman"/>
          <w:sz w:val="24"/>
          <w:szCs w:val="24"/>
        </w:rPr>
        <w:t xml:space="preserve">podejście do koncepcji przemijania </w:t>
      </w:r>
      <w:r w:rsidR="00CF0CD9">
        <w:rPr>
          <w:rFonts w:ascii="Times New Roman" w:hAnsi="Times New Roman" w:cs="Times New Roman"/>
          <w:sz w:val="24"/>
          <w:szCs w:val="24"/>
        </w:rPr>
        <w:br/>
      </w:r>
      <w:r w:rsidR="00CF0CD9" w:rsidRPr="00CF0CD9">
        <w:rPr>
          <w:rFonts w:ascii="Times New Roman" w:hAnsi="Times New Roman" w:cs="Times New Roman"/>
          <w:sz w:val="24"/>
          <w:szCs w:val="24"/>
        </w:rPr>
        <w:t xml:space="preserve">i </w:t>
      </w:r>
      <w:r w:rsidR="00CF0CD9">
        <w:rPr>
          <w:rFonts w:ascii="Times New Roman" w:hAnsi="Times New Roman" w:cs="Times New Roman"/>
          <w:sz w:val="24"/>
          <w:szCs w:val="24"/>
        </w:rPr>
        <w:t>s</w:t>
      </w:r>
      <w:r w:rsidR="00CF0CD9" w:rsidRPr="00CF0CD9">
        <w:rPr>
          <w:rFonts w:ascii="Times New Roman" w:hAnsi="Times New Roman" w:cs="Times New Roman"/>
          <w:sz w:val="24"/>
          <w:szCs w:val="24"/>
        </w:rPr>
        <w:t>ukcesji w perspektywie różnych</w:t>
      </w:r>
      <w:r w:rsidR="00CF0CD9">
        <w:rPr>
          <w:rFonts w:ascii="Times New Roman" w:hAnsi="Times New Roman" w:cs="Times New Roman"/>
          <w:sz w:val="24"/>
          <w:szCs w:val="24"/>
        </w:rPr>
        <w:t xml:space="preserve"> </w:t>
      </w:r>
      <w:r w:rsidR="00CF0CD9" w:rsidRPr="00CF0CD9">
        <w:rPr>
          <w:rFonts w:ascii="Times New Roman" w:hAnsi="Times New Roman" w:cs="Times New Roman"/>
          <w:sz w:val="24"/>
          <w:szCs w:val="24"/>
        </w:rPr>
        <w:t>dziedzin humanistyki.</w:t>
      </w:r>
      <w:r>
        <w:rPr>
          <w:rFonts w:ascii="Times New Roman" w:hAnsi="Times New Roman" w:cs="Times New Roman"/>
          <w:sz w:val="24"/>
          <w:szCs w:val="24"/>
        </w:rPr>
        <w:t xml:space="preserve">  Co się dzieje, kiedy stare spotyka nowe? Czy stare może generować i wspomagać nowe? W jaki sposób pojęcie (od)rodzenia odnosi się do tematu konferencji? Czy </w:t>
      </w:r>
      <w:r>
        <w:rPr>
          <w:rFonts w:ascii="Times New Roman" w:hAnsi="Times New Roman" w:cs="Times New Roman"/>
          <w:i/>
          <w:sz w:val="24"/>
          <w:szCs w:val="24"/>
        </w:rPr>
        <w:t>umarł król</w:t>
      </w:r>
      <w:r>
        <w:rPr>
          <w:rFonts w:ascii="Times New Roman" w:hAnsi="Times New Roman" w:cs="Times New Roman"/>
          <w:sz w:val="24"/>
          <w:szCs w:val="24"/>
        </w:rPr>
        <w:t xml:space="preserve"> zawsze równa się </w:t>
      </w:r>
      <w:r>
        <w:rPr>
          <w:rFonts w:ascii="Times New Roman" w:hAnsi="Times New Roman" w:cs="Times New Roman"/>
          <w:i/>
          <w:sz w:val="24"/>
          <w:szCs w:val="24"/>
        </w:rPr>
        <w:t>niech żyje król</w:t>
      </w:r>
      <w:r>
        <w:rPr>
          <w:rFonts w:ascii="Times New Roman" w:hAnsi="Times New Roman" w:cs="Times New Roman"/>
          <w:sz w:val="24"/>
          <w:szCs w:val="24"/>
        </w:rPr>
        <w:t>? Lista pytań, na które konferencja stara się odpowiedzieć jest, oczywiście, niewyczerpana</w:t>
      </w:r>
      <w:r w:rsidRPr="00A449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94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onferencja jest interdyscyplinarna,</w:t>
      </w:r>
      <w:r w:rsidR="00A44942">
        <w:rPr>
          <w:rFonts w:ascii="Times New Roman" w:hAnsi="Times New Roman" w:cs="Times New Roman"/>
          <w:sz w:val="24"/>
          <w:szCs w:val="24"/>
        </w:rPr>
        <w:t xml:space="preserve"> tak więc</w:t>
      </w:r>
      <w:r>
        <w:rPr>
          <w:rFonts w:ascii="Times New Roman" w:hAnsi="Times New Roman" w:cs="Times New Roman"/>
          <w:sz w:val="24"/>
          <w:szCs w:val="24"/>
        </w:rPr>
        <w:t xml:space="preserve"> chcielibyśmy zaprosić badaczy ze w</w:t>
      </w:r>
      <w:r w:rsidR="00A44942">
        <w:rPr>
          <w:rFonts w:ascii="Times New Roman" w:hAnsi="Times New Roman" w:cs="Times New Roman"/>
          <w:sz w:val="24"/>
          <w:szCs w:val="24"/>
        </w:rPr>
        <w:t xml:space="preserve">szystkich dziedzin humanistyki </w:t>
      </w:r>
      <w:r>
        <w:rPr>
          <w:rFonts w:ascii="Times New Roman" w:hAnsi="Times New Roman" w:cs="Times New Roman"/>
          <w:sz w:val="24"/>
          <w:szCs w:val="24"/>
        </w:rPr>
        <w:t>do podzielenia s</w:t>
      </w:r>
      <w:r w:rsidR="00A44942">
        <w:rPr>
          <w:rFonts w:ascii="Times New Roman" w:hAnsi="Times New Roman" w:cs="Times New Roman"/>
          <w:sz w:val="24"/>
          <w:szCs w:val="24"/>
        </w:rPr>
        <w:t>ię opiniami i spostrzeżeniami</w:t>
      </w:r>
      <w:r>
        <w:rPr>
          <w:rFonts w:ascii="Times New Roman" w:hAnsi="Times New Roman" w:cs="Times New Roman"/>
          <w:sz w:val="24"/>
          <w:szCs w:val="24"/>
        </w:rPr>
        <w:t>. Jesteśmy szczególnie zainteresowani propozycjami wystąpień, które odnoszą się do następujących dziedzin:</w:t>
      </w:r>
    </w:p>
    <w:p w:rsidR="00115C31" w:rsidRDefault="00115C31" w:rsidP="00115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literaturoznawstwo i kulturoznawstwo,</w:t>
      </w:r>
    </w:p>
    <w:p w:rsidR="00115C31" w:rsidRDefault="00115C31" w:rsidP="00115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językoznawstwo i przekładoznawstwo,</w:t>
      </w:r>
    </w:p>
    <w:p w:rsidR="00115C31" w:rsidRPr="00942819" w:rsidRDefault="00115C31" w:rsidP="00942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 metodyka.</w:t>
      </w:r>
    </w:p>
    <w:p w:rsidR="00115C31" w:rsidRDefault="00115C31" w:rsidP="00115C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Prezentacje</w:t>
      </w:r>
    </w:p>
    <w:p w:rsidR="00115C31" w:rsidRDefault="00376074" w:rsidP="003760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/>
          <w:sz w:val="24"/>
          <w:szCs w:val="24"/>
          <w:lang w:eastAsia="pl-PL"/>
        </w:rPr>
        <w:t>Zapraszamy do przedstawiania wystąpień w języku angielskim lub polskim. Prezentacja nie powinna przekraczać 20 minut, dyskusja przewidziana jest na 10 minut</w:t>
      </w:r>
      <w:r w:rsidR="0011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Sesje tematyczne zostaną zorganizowane zgodnie z materią prezentacji zgłoszonych przez uczestników. Chętnie przyjmiemy plakaty, które będą przedstawione podczas osobnej sesji.</w:t>
      </w:r>
    </w:p>
    <w:p w:rsidR="00376074" w:rsidRDefault="00376074" w:rsidP="00115C3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76074" w:rsidRDefault="00376074" w:rsidP="00115C3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76074" w:rsidRPr="00376074" w:rsidRDefault="00376074" w:rsidP="003760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/>
          <w:b/>
          <w:sz w:val="24"/>
          <w:szCs w:val="24"/>
          <w:lang w:eastAsia="pl-PL"/>
        </w:rPr>
        <w:t>Zgłoszenia</w:t>
      </w:r>
    </w:p>
    <w:p w:rsidR="00115C31" w:rsidRPr="00101ADC" w:rsidRDefault="007D4577" w:rsidP="00942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/>
          <w:sz w:val="24"/>
          <w:szCs w:val="24"/>
          <w:lang w:eastAsia="pl-PL"/>
        </w:rPr>
        <w:t xml:space="preserve">Kartę zgłoszenia z abstraktem o długości nieprzekraczającej 200 słów prosimy przesłać elektronicznie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pliku tekstowym o formacie</w:t>
      </w:r>
      <w:r w:rsidRPr="002E773E"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  <w:proofErr w:type="spellStart"/>
      <w:r w:rsidRPr="002E773E">
        <w:rPr>
          <w:rFonts w:ascii="Times New Roman" w:eastAsia="Times New Roman" w:hAnsi="Times New Roman"/>
          <w:sz w:val="24"/>
          <w:szCs w:val="24"/>
          <w:lang w:eastAsia="pl-PL"/>
        </w:rPr>
        <w:t>doc</w:t>
      </w:r>
      <w:proofErr w:type="spellEnd"/>
      <w:r w:rsidRPr="002E773E">
        <w:rPr>
          <w:rFonts w:ascii="Times New Roman" w:eastAsia="Times New Roman" w:hAnsi="Times New Roman"/>
          <w:sz w:val="24"/>
          <w:szCs w:val="24"/>
          <w:lang w:eastAsia="pl-PL"/>
        </w:rPr>
        <w:t xml:space="preserve"> lub .</w:t>
      </w:r>
      <w:proofErr w:type="spellStart"/>
      <w:r w:rsidRPr="002E773E">
        <w:rPr>
          <w:rFonts w:ascii="Times New Roman" w:eastAsia="Times New Roman" w:hAnsi="Times New Roman"/>
          <w:sz w:val="24"/>
          <w:szCs w:val="24"/>
          <w:lang w:eastAsia="pl-PL"/>
        </w:rPr>
        <w:t>docx</w:t>
      </w:r>
      <w:proofErr w:type="spellEnd"/>
      <w:r w:rsidRPr="002E773E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 </w:t>
      </w:r>
      <w:hyperlink r:id="rId10" w:history="1">
        <w:r w:rsidR="00017EAC" w:rsidRPr="00017EAC">
          <w:rPr>
            <w:rStyle w:val="Hipercze"/>
            <w:rFonts w:ascii="Times New Roman" w:hAnsi="Times New Roman" w:cs="Times New Roman"/>
            <w:sz w:val="24"/>
            <w:szCs w:val="24"/>
          </w:rPr>
          <w:t>oldnew@ppwsz.edu.pl</w:t>
        </w:r>
      </w:hyperlink>
      <w:r w:rsidR="0011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115C31" w:rsidRDefault="00115C31" w:rsidP="00115C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15C31" w:rsidRDefault="00115C31" w:rsidP="00115C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Ważne daty</w:t>
      </w:r>
    </w:p>
    <w:p w:rsidR="00115C31" w:rsidRDefault="007D4577" w:rsidP="00115C3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773E">
        <w:rPr>
          <w:rFonts w:ascii="Times New Roman" w:eastAsia="Times New Roman" w:hAnsi="Times New Roman"/>
          <w:sz w:val="24"/>
          <w:szCs w:val="24"/>
          <w:lang w:eastAsia="pl-PL"/>
        </w:rPr>
        <w:t>Karta zgłoszenia ze streszczeniem</w:t>
      </w:r>
      <w:r w:rsidR="00011D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 w:rsidR="00A449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30</w:t>
      </w:r>
      <w:r w:rsidR="0011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marca 2018</w:t>
      </w:r>
    </w:p>
    <w:p w:rsidR="007D4577" w:rsidRPr="00011D1F" w:rsidRDefault="007D4577" w:rsidP="00115C3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D1F">
        <w:rPr>
          <w:rFonts w:ascii="Times New Roman" w:eastAsia="Times New Roman" w:hAnsi="Times New Roman"/>
          <w:sz w:val="24"/>
          <w:szCs w:val="24"/>
          <w:lang w:eastAsia="pl-PL"/>
        </w:rPr>
        <w:t xml:space="preserve">Decyzja o przyjęciu prezentacji – </w:t>
      </w:r>
      <w:r w:rsidR="00011D1F" w:rsidRPr="00011D1F">
        <w:rPr>
          <w:rFonts w:ascii="Times New Roman" w:eastAsia="Times New Roman" w:hAnsi="Times New Roman"/>
          <w:sz w:val="24"/>
          <w:szCs w:val="24"/>
          <w:lang w:eastAsia="pl-PL"/>
        </w:rPr>
        <w:t>do 7 kwietnia 2018</w:t>
      </w:r>
    </w:p>
    <w:p w:rsidR="007D4577" w:rsidRPr="00011D1F" w:rsidRDefault="007D4577" w:rsidP="00115C3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D1F">
        <w:rPr>
          <w:rFonts w:ascii="Times New Roman" w:eastAsia="Times New Roman" w:hAnsi="Times New Roman"/>
          <w:sz w:val="24"/>
          <w:szCs w:val="24"/>
          <w:lang w:eastAsia="pl-PL"/>
        </w:rPr>
        <w:t xml:space="preserve">Termin uiszczenia opłaty konferencyjnej – </w:t>
      </w:r>
      <w:r w:rsidR="00011D1F" w:rsidRPr="00011D1F">
        <w:rPr>
          <w:rFonts w:ascii="Times New Roman" w:eastAsia="Times New Roman" w:hAnsi="Times New Roman"/>
          <w:sz w:val="24"/>
          <w:szCs w:val="24"/>
          <w:lang w:eastAsia="pl-PL"/>
        </w:rPr>
        <w:t>do 14 kwietnia 2018</w:t>
      </w:r>
    </w:p>
    <w:p w:rsidR="00115C31" w:rsidRDefault="00115C31" w:rsidP="00115C3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D4577" w:rsidRPr="002E773E" w:rsidRDefault="00115C31" w:rsidP="007D45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Opłata konferencyjna wynosi </w:t>
      </w:r>
      <w:r w:rsidRPr="00011D1F">
        <w:rPr>
          <w:rFonts w:ascii="Times New Roman" w:eastAsia="Times New Roman" w:hAnsi="Times New Roman"/>
          <w:sz w:val="24"/>
          <w:szCs w:val="24"/>
          <w:lang w:eastAsia="pl-PL"/>
        </w:rPr>
        <w:t>300</w:t>
      </w:r>
      <w:r w:rsidRPr="007D457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PLN i </w:t>
      </w:r>
      <w:r w:rsidR="009642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obejmuje </w:t>
      </w:r>
      <w:r w:rsidR="00564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materiały konferencyjne, </w:t>
      </w:r>
      <w:r w:rsidR="007D4577" w:rsidRPr="002E773E">
        <w:rPr>
          <w:rFonts w:ascii="Times New Roman" w:eastAsia="Times New Roman" w:hAnsi="Times New Roman"/>
          <w:sz w:val="24"/>
          <w:szCs w:val="24"/>
          <w:lang w:eastAsia="pl-PL"/>
        </w:rPr>
        <w:t>poczęstunek w przerwach, lunch oraz publikację zrecenzowanych i przyjętych do publikacji artykułów. Szczegółowe wytyczne dotyczące formatu publikacji zostaną podane po konferencji. Opłata nie obejmuje noclegu.</w:t>
      </w:r>
    </w:p>
    <w:p w:rsidR="0096424C" w:rsidRDefault="0096424C" w:rsidP="007D457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4577" w:rsidRPr="0096424C" w:rsidRDefault="007D4577" w:rsidP="007D457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6424C">
        <w:rPr>
          <w:rFonts w:ascii="Times New Roman" w:eastAsia="Times New Roman" w:hAnsi="Times New Roman"/>
          <w:b/>
          <w:sz w:val="24"/>
          <w:szCs w:val="24"/>
          <w:lang w:eastAsia="pl-PL"/>
        </w:rPr>
        <w:t>Dokonywanie wpłat</w:t>
      </w:r>
    </w:p>
    <w:p w:rsidR="0096424C" w:rsidRPr="0096424C" w:rsidRDefault="0096424C" w:rsidP="0096424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24C">
        <w:rPr>
          <w:rFonts w:ascii="Times New Roman" w:eastAsia="Times New Roman" w:hAnsi="Times New Roman"/>
          <w:sz w:val="24"/>
          <w:szCs w:val="24"/>
          <w:lang w:eastAsia="pl-PL"/>
        </w:rPr>
        <w:t>Bank Zachodni WBK 24 1500 1487 1214 8007 2489 0000</w:t>
      </w:r>
    </w:p>
    <w:p w:rsidR="00115C31" w:rsidRDefault="00115C31" w:rsidP="00115C3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15C31" w:rsidRDefault="00115C31" w:rsidP="00115C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15C31" w:rsidRDefault="00115C31" w:rsidP="00115C31"/>
    <w:p w:rsidR="00115C31" w:rsidRDefault="00115C31" w:rsidP="00115C31"/>
    <w:p w:rsidR="00115C31" w:rsidRPr="00115C31" w:rsidRDefault="00115C31" w:rsidP="00201A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5C31" w:rsidRPr="00115C31" w:rsidSect="00E6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27495"/>
    <w:multiLevelType w:val="hybridMultilevel"/>
    <w:tmpl w:val="06E60BBA"/>
    <w:lvl w:ilvl="0" w:tplc="CD7A4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ADC"/>
    <w:rsid w:val="00011D1F"/>
    <w:rsid w:val="0001392C"/>
    <w:rsid w:val="00017EAC"/>
    <w:rsid w:val="000369B3"/>
    <w:rsid w:val="000530B4"/>
    <w:rsid w:val="00094F06"/>
    <w:rsid w:val="001019C6"/>
    <w:rsid w:val="00111A6A"/>
    <w:rsid w:val="001155D9"/>
    <w:rsid w:val="00115C31"/>
    <w:rsid w:val="001F685C"/>
    <w:rsid w:val="00201A07"/>
    <w:rsid w:val="00264263"/>
    <w:rsid w:val="002967BF"/>
    <w:rsid w:val="002A5696"/>
    <w:rsid w:val="002B7736"/>
    <w:rsid w:val="003302A2"/>
    <w:rsid w:val="00350B91"/>
    <w:rsid w:val="00376074"/>
    <w:rsid w:val="003A79F1"/>
    <w:rsid w:val="003D2485"/>
    <w:rsid w:val="003F530C"/>
    <w:rsid w:val="00400E07"/>
    <w:rsid w:val="004A1E06"/>
    <w:rsid w:val="005577E3"/>
    <w:rsid w:val="0056404D"/>
    <w:rsid w:val="005D7548"/>
    <w:rsid w:val="006373F0"/>
    <w:rsid w:val="0064425E"/>
    <w:rsid w:val="006575AA"/>
    <w:rsid w:val="00661F65"/>
    <w:rsid w:val="00681109"/>
    <w:rsid w:val="00685AF4"/>
    <w:rsid w:val="006E4661"/>
    <w:rsid w:val="0071467F"/>
    <w:rsid w:val="00715D8A"/>
    <w:rsid w:val="00796777"/>
    <w:rsid w:val="007A2AF2"/>
    <w:rsid w:val="007D4577"/>
    <w:rsid w:val="007D52DD"/>
    <w:rsid w:val="007F22FB"/>
    <w:rsid w:val="008B7939"/>
    <w:rsid w:val="008D3114"/>
    <w:rsid w:val="008F5B04"/>
    <w:rsid w:val="00942819"/>
    <w:rsid w:val="009619D5"/>
    <w:rsid w:val="0096424C"/>
    <w:rsid w:val="00984ADC"/>
    <w:rsid w:val="009B6A82"/>
    <w:rsid w:val="00A44942"/>
    <w:rsid w:val="00A5073A"/>
    <w:rsid w:val="00A93D8F"/>
    <w:rsid w:val="00AD29A4"/>
    <w:rsid w:val="00AE211E"/>
    <w:rsid w:val="00B34649"/>
    <w:rsid w:val="00B81656"/>
    <w:rsid w:val="00BD2F96"/>
    <w:rsid w:val="00C2097B"/>
    <w:rsid w:val="00C60F45"/>
    <w:rsid w:val="00C83457"/>
    <w:rsid w:val="00C97B97"/>
    <w:rsid w:val="00CA470D"/>
    <w:rsid w:val="00CD7CD3"/>
    <w:rsid w:val="00CE6FD5"/>
    <w:rsid w:val="00CF0CD9"/>
    <w:rsid w:val="00D14051"/>
    <w:rsid w:val="00DC3001"/>
    <w:rsid w:val="00DD28B3"/>
    <w:rsid w:val="00E156DF"/>
    <w:rsid w:val="00E37AD8"/>
    <w:rsid w:val="00E459A5"/>
    <w:rsid w:val="00E603E0"/>
    <w:rsid w:val="00F655C7"/>
    <w:rsid w:val="00F919D5"/>
    <w:rsid w:val="00FE013F"/>
    <w:rsid w:val="00F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A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01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3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7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17EA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new@ppwsz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ldnew@ppwsz.edu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dnew@ppws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dnew@ppw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31FF-A8D9-4F73-B5BC-C9B6B244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zbzb</dc:creator>
  <cp:lastModifiedBy>zbzb</cp:lastModifiedBy>
  <cp:revision>2</cp:revision>
  <dcterms:created xsi:type="dcterms:W3CDTF">2018-03-16T21:10:00Z</dcterms:created>
  <dcterms:modified xsi:type="dcterms:W3CDTF">2018-03-16T21:10:00Z</dcterms:modified>
</cp:coreProperties>
</file>